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 ТОРГОВ В ФОРМЕ ОТКРЫТОГО АУКЦИОНА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ПРОДАЖЕ ПРАВА ВРЕМЕННОГО ВОЗМЕЗДНОГО ПОЛЬЗОВАНИЯ (ГОДОВОЙ АРЕНДНЫЙ ПЛАТЕЖ) ЗЕМЕЛЬНЫМ  УЧАСТКОМ 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ЗЕМЕЛЬ НАСЕЛЕННЫХ ПУНКТОВ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Администрация Озинского муниципального образования Озинского муниципального района Саратовской области в соответствии с распоряжением от 10.05.2018 года № 24-р «О проведении торгов в форме открытого аукциона по продаже права временного возмездного пользования (годовой арендный платеж) земельным участком из земель населенных пунктов» извещает о проведении торгов по продаже права временного возмездного пользования земельным участком из земель населенных пунктов, который состоится по адресу: 413620 Саратовская область, Озинский район, р.п. Озинки,                ул. Ленина, д. 14, 2-й этаж, в конференц – зале администрации Озинского муниципального района.     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Форма торгов</w:t>
      </w:r>
      <w:r>
        <w:rPr>
          <w:rFonts w:ascii="Times New Roman" w:hAnsi="Times New Roman"/>
          <w:sz w:val="24"/>
          <w:szCs w:val="24"/>
        </w:rPr>
        <w:t xml:space="preserve">: аукцион, открытый по составу участников и по форме подачи предложений.      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Организатор аукциона</w:t>
      </w:r>
      <w:r>
        <w:rPr>
          <w:rFonts w:ascii="Times New Roman" w:hAnsi="Times New Roman"/>
          <w:sz w:val="24"/>
          <w:szCs w:val="24"/>
        </w:rPr>
        <w:t xml:space="preserve">: администрация Озинского муниципального образования Озинского муниципального района Саратовской области.    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Контактное лицо</w:t>
      </w:r>
      <w:r>
        <w:rPr>
          <w:rFonts w:ascii="Times New Roman" w:hAnsi="Times New Roman"/>
          <w:sz w:val="24"/>
          <w:szCs w:val="24"/>
        </w:rPr>
        <w:t>:  Зубов Михаил Петрович - глава администрации Озинского муниципального образования  Озинского муниципального района Саратовской области.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Номер контактного телефона организатора аукциона</w:t>
      </w:r>
      <w:r>
        <w:rPr>
          <w:rFonts w:ascii="Times New Roman" w:hAnsi="Times New Roman"/>
          <w:sz w:val="24"/>
          <w:szCs w:val="24"/>
        </w:rPr>
        <w:t xml:space="preserve">: 8(84576)41079, 8(84576)41356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Предмет аукциона:</w:t>
      </w:r>
      <w:r>
        <w:rPr>
          <w:rFonts w:ascii="Times New Roman" w:hAnsi="Times New Roman"/>
          <w:sz w:val="24"/>
          <w:szCs w:val="24"/>
        </w:rPr>
        <w:t xml:space="preserve"> Продажа права временного возмездного пользования (годовой арендный платеж) земельным участком из земель населенных пунктов общей площадью 170 кв. м, с кадастровым номером 64:23:121172:16, предназначенным для оптовой и розничной торговли, расположенным по адресу: Саратовская область, Озинский район, р.п. Озинки, ул. Советская, д. 4А. 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обеспечения, а также о плате за подключение (технологическое присоединение)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Водоснабжение</w:t>
      </w:r>
      <w:r>
        <w:rPr>
          <w:rFonts w:ascii="Segoe UI" w:hAnsi="Segoe UI" w:cs="Segoe UI"/>
          <w:color w:val="333333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Технические условия предоставляются в соответствии с Градостроительным кодексом РФ, 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утвержденными постановлением Правительства РФ от 13.02.2006 года № 83</w:t>
      </w:r>
      <w:r>
        <w:rPr>
          <w:rFonts w:ascii="Times New Roman" w:hAnsi="Times New Roman"/>
          <w:sz w:val="24"/>
          <w:szCs w:val="24"/>
        </w:rPr>
        <w:br/>
        <w:t xml:space="preserve">     Для водоснабжения (и водоотведения) объекта капитального строительства на вышеуказанном земельном участке Заказчику необходимо выполнить следующие условия: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Водоснабжение:</w:t>
      </w:r>
    </w:p>
    <w:p w:rsidR="00DA1B3B" w:rsidRDefault="00DA1B3B" w:rsidP="00DA1B3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Водоснабжение   объекта   предусмотреть   по   водопроводному   вводу   расчетного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диаметра от водопроводной линии диаметром 160 мм полиэтилен по ул. Советская. Водопроводные сети в данном районе кольцевые.</w:t>
      </w:r>
    </w:p>
    <w:p w:rsidR="00DA1B3B" w:rsidRDefault="00DA1B3B" w:rsidP="00DA1B3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Свободный напор в точке подключения принять равным 1,2 м вод. ст.</w:t>
      </w:r>
    </w:p>
    <w:p w:rsidR="00DA1B3B" w:rsidRDefault="00DA1B3B" w:rsidP="00DA1B3B">
      <w:pPr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условия: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 начала  работ Заказчику необходимо разработать проект Водоснабжения,  расчет</w:t>
      </w:r>
    </w:p>
    <w:p w:rsidR="00DA1B3B" w:rsidRDefault="00DA1B3B" w:rsidP="00DA1B3B">
      <w:pPr>
        <w:spacing w:after="0" w:line="240" w:lineRule="auto"/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объемов водопотребления и согласовать данную документацию  с филиалом ГУП СО «Облводоресурс» - «Озинский». 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 проектировать из полиэтиленовых труб по ГОСТ 18599-2001 г.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точке   подключения   предусмотреть   устройство  узла учета воды со свободным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доступом к его осмотру и пломбировке. 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Предусмотреть  установку  в  водомерном узле прибора учета воды с антимагнитной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защитой.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   объекта    по   отношению   к   действующим    сетям   водопровода   и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канализации должно соответствовать требованиям СНиП 2.07.01-89 г.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Запрещается     любое     самовольное     присоединение    к    действующим     сетям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водоснабжения.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Вновь  построенные  водопроводные  сети  и  устройства на них, насосные станции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подкачки и прочее, должны находиться в хозяйственном ведении и на обслуживании абонента.</w:t>
      </w:r>
    </w:p>
    <w:p w:rsidR="00DA1B3B" w:rsidRDefault="00DA1B3B" w:rsidP="00DA1B3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   завершению    строительства    объектов,     до    пуска    их    в    эксплуатацию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водопроводные сети, сооружения на них, водопроводные вводы необходимо предъявить к техническому освидетельствованию в филиал ГУП СО «Облводоресурс-«Озинский» и одновременно, представить документацию в соответствии с требованиями  СНиП     3.01.04-87.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 Присоединение построенных водопроводных сетей и сооружений, водопроводных вводов к системам водоснабжения производится после получения Заказчиком разрешения о готовности объекта к вводу в эксплуатацию.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10. Работы по прокладке и подключению водопровода должна производить специализированная организация, имеющая свидетельство о допуске к работам по строительству, реконструкции, капитальному ремонту объектов капитального строительства.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11. На месте подсоединения установить смотровой колодец в соответствии СНиП 3.05.04-85.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Срок подключения (технологического присоединения) объекта капитального строительства к сетям инженерно-технического обеспечения будет определен при заключении договора о подключении. </w:t>
      </w:r>
      <w:r>
        <w:rPr>
          <w:rFonts w:ascii="Times New Roman" w:hAnsi="Times New Roman"/>
          <w:sz w:val="24"/>
          <w:szCs w:val="24"/>
        </w:rPr>
        <w:br/>
        <w:t xml:space="preserve">     3. Срок действия технических условий 2 года со дня выдачи. </w:t>
      </w:r>
      <w:r>
        <w:rPr>
          <w:rFonts w:ascii="Times New Roman" w:hAnsi="Times New Roman"/>
          <w:sz w:val="24"/>
          <w:szCs w:val="24"/>
        </w:rPr>
        <w:br/>
        <w:t xml:space="preserve">     Размер платы за подключение объекта капитального строительства определяется по калькуляции от 04.05.2017 года № 8, утвержденной ГУП СО «Облводоресурс» и составляет 6794 рубля 00 копеек.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Электроснабжение</w:t>
      </w:r>
      <w:r>
        <w:rPr>
          <w:rFonts w:ascii="Segoe UI" w:hAnsi="Segoe UI" w:cs="Segoe UI"/>
          <w:b/>
          <w:sz w:val="18"/>
          <w:szCs w:val="18"/>
        </w:rPr>
        <w:br/>
      </w:r>
      <w:r>
        <w:rPr>
          <w:rFonts w:ascii="Times New Roman" w:hAnsi="Times New Roman"/>
          <w:sz w:val="24"/>
          <w:szCs w:val="24"/>
        </w:rPr>
        <w:t xml:space="preserve">    Техническая возможность для присоединения объекта капитального строительства на вышеуказанном земельном участке к электрическим сетям Филиала АО коммунальные электрические сети Саратовской области «Облкоммунэнерго» «Озинские городские электрические сети» имеется. Электроснабжение возможно осуществить от центра питания фидер 1004 кВ, ВЛ 0,4 кВ от КПТ-23/160 кВА.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Условия подключения объекта к сетям инженерно-технического обеспечения выдаются в соответствии с  Правилами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г. № 861 (в действующей редакции), при заключении договора о подключении к электрическим сетям.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заключения договора заявителю необходимо подать заявку в сетевую организацию на техническое присоединение объекта к электрическим сетям и получения технических условий. К заявке необходимо приложить документы согласно п. 10 вышеуказанных Правил.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Сроки подключения (технического присоединения) объекта капитального строительства к электрическим сетям будет определен при заключении договора о подключении. 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Срок действия технических условий  составляет 2 года. По истечении этого срока параметры технических условий могут быть изменены.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Информация о плате за подключение устанавливается индивидуально.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Газоснабжение</w:t>
      </w:r>
      <w:r>
        <w:rPr>
          <w:rFonts w:ascii="Times New Roman" w:hAnsi="Times New Roman"/>
          <w:sz w:val="24"/>
          <w:szCs w:val="24"/>
        </w:rPr>
        <w:br/>
        <w:t xml:space="preserve">     1. Подключение указанного объекта возможно к сети газораспределения, расположенной  по ул. Советская (наземный стальной г-д н/д Ду-89 мм). Расчетное давление газа в сети до 0,005 МПа. До начала производства работ Заказчику необходимо разработать проект газификации на основании технических условий, выданных               АО «Газпром газораспределение Саратовская область» в соответствии с требованиями    СП 42-101-2003, СНиП 41-01-2003, СНиП 30-01-2003, СНиП 23-02-2003, СНиП 23-01-99, ГОСТ 304094, СанП 2,1,2645-10, СП 41-108-2001, СП 7.13130.2009, а также в соответствии с требованиями Федерального закона «О промышленной безопасности опасных производственных объектов». Монтаж и испытание газопровода должна выполнять специализированная монтажная организация в соответствии с требованиями СП-42-101-2003. </w:t>
      </w:r>
      <w:r>
        <w:rPr>
          <w:rFonts w:ascii="Times New Roman" w:hAnsi="Times New Roman"/>
          <w:sz w:val="24"/>
          <w:szCs w:val="24"/>
        </w:rPr>
        <w:br/>
        <w:t xml:space="preserve">     2. Сроки подключения (технологическое присоединение): определяются договором о подключении объекта (в среднем составляет 1 год). </w:t>
      </w:r>
      <w:r>
        <w:rPr>
          <w:rFonts w:ascii="Times New Roman" w:hAnsi="Times New Roman"/>
          <w:sz w:val="24"/>
          <w:szCs w:val="24"/>
        </w:rPr>
        <w:br/>
        <w:t xml:space="preserve">     3.Срок действия технических условий  2 года.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 Минимальная стоимость подключения – 9777 рублей 15 копеек, но более точная информация об оплате за подключение будет указана при заключении договора о подключении, согласно Правилам подключения (технологического присоединения) объектов капитального строительства к сетям газораспределения, утвержденным постановлением Правительства Российской Федерации от 30.12.2013 года № 1314.</w:t>
      </w:r>
    </w:p>
    <w:p w:rsidR="00DA1B3B" w:rsidRDefault="00DA1B3B" w:rsidP="00DA1B3B">
      <w:pPr>
        <w:shd w:val="clear" w:color="auto" w:fill="FFFFFF"/>
        <w:spacing w:after="0" w:line="274" w:lineRule="exact"/>
        <w:ind w:right="-82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Предельные параметры разрешенного строительства:</w:t>
      </w:r>
      <w:r>
        <w:rPr>
          <w:rFonts w:ascii="Times New Roman" w:hAnsi="Times New Roman"/>
          <w:color w:val="000000"/>
          <w:sz w:val="24"/>
          <w:szCs w:val="24"/>
        </w:rPr>
        <w:t xml:space="preserve"> В соответствии с Правилами землепользования и застройки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Озинского муниципального образования Озинского муниципального района Саратовской области, утвержденными решением районного Собрания Озинского муниципального района Саратовской  области  от  08.02.2017 года    № 44 «Об утверждении правил землепользования и застройки Озинского муниципального образования Озинского муниципального района Саратовской области» .</w:t>
      </w:r>
      <w:r>
        <w:rPr>
          <w:rFonts w:ascii="Times New Roman" w:hAnsi="Times New Roman"/>
          <w:color w:val="000000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составляет 60 %.</w:t>
      </w:r>
    </w:p>
    <w:p w:rsidR="00DA1B3B" w:rsidRDefault="00DA1B3B" w:rsidP="00DA1B3B">
      <w:pPr>
        <w:shd w:val="clear" w:color="auto" w:fill="FFFFFF"/>
        <w:spacing w:after="0" w:line="274" w:lineRule="exact"/>
        <w:ind w:right="-8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</w:rPr>
        <w:t>Срок аренды земельного участка</w:t>
      </w:r>
      <w:r>
        <w:rPr>
          <w:rFonts w:ascii="Times New Roman" w:hAnsi="Times New Roman"/>
          <w:color w:val="000000"/>
          <w:sz w:val="24"/>
          <w:szCs w:val="24"/>
        </w:rPr>
        <w:t xml:space="preserve"> – 5 лет.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Начальная (минимальная) цена предмета аукциона (годовой арендный платеж) </w:t>
      </w:r>
      <w:r>
        <w:rPr>
          <w:rFonts w:ascii="Times New Roman" w:hAnsi="Times New Roman"/>
          <w:sz w:val="24"/>
          <w:szCs w:val="24"/>
        </w:rPr>
        <w:t>определена на основании отчета независимого оценщика от 15.03.2018 года                        № 0216-2018 и составляет   25 000 (Двадцать пять тысяч) рублей 00 копеек, без учета НДС.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Размер задатка для участия в аукционе установлен в размере 20 % </w:t>
      </w:r>
      <w:r>
        <w:rPr>
          <w:rFonts w:ascii="Times New Roman" w:hAnsi="Times New Roman"/>
          <w:sz w:val="24"/>
          <w:szCs w:val="24"/>
        </w:rPr>
        <w:t>от  начальной  (минимальной) цены предмета аукциона и составляет 5 000 (Пять тысяч) рублей 00 копеек.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Величина повышения начальной цены предмета аукциона («шаг аукциона»)  </w:t>
      </w:r>
      <w:r>
        <w:rPr>
          <w:rFonts w:ascii="Times New Roman" w:hAnsi="Times New Roman"/>
          <w:sz w:val="24"/>
          <w:szCs w:val="24"/>
        </w:rPr>
        <w:t>установлена в размере 3 % от начальной (минимальной) цены предмета аукциона и составляет 750 (Семьсот пятьдесят) рублей 00 копеек.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/>
          <w:sz w:val="24"/>
          <w:szCs w:val="24"/>
        </w:rPr>
        <w:t xml:space="preserve"> может стать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подавшие в 2-х (двух) экземплярах заявку на участие в аукционе  и обеспечившие своевременное перечисление задатка по следующим реквизитам:</w:t>
      </w:r>
    </w:p>
    <w:p w:rsidR="00DA1B3B" w:rsidRDefault="00DA1B3B" w:rsidP="00DA1B3B">
      <w:pPr>
        <w:pStyle w:val="a7"/>
        <w:spacing w:after="0" w:line="240" w:lineRule="auto"/>
        <w:ind w:left="0" w:right="-285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6423234770, КПП 642301001 Управление Федерального казначейства Саратовской области (Администрация Озинского муниципального образования),                                р/с - 40302810222023630079 в отделении Саратов г. Саратов</w:t>
      </w:r>
      <w:r>
        <w:rPr>
          <w:rFonts w:ascii="Times New Roman" w:hAnsi="Times New Roman"/>
          <w:b/>
          <w:caps/>
          <w:sz w:val="24"/>
          <w:szCs w:val="24"/>
        </w:rPr>
        <w:t>, бик – 046311001,             л/с - 05603005910.</w:t>
      </w:r>
    </w:p>
    <w:p w:rsidR="00DA1B3B" w:rsidRDefault="00DA1B3B" w:rsidP="00DA1B3B">
      <w:pPr>
        <w:pStyle w:val="a7"/>
        <w:spacing w:after="0" w:line="240" w:lineRule="auto"/>
        <w:ind w:left="0" w:right="-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назначение платежа – обеспечение ЗАЯВКИ на участие в аукционЕ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Данное извещение является публичной офертой для заключения соглашения о задатке, в соответствии со ст. 437 Гражданского Кодекса РФ, а подача претендентом заявки в </w:t>
      </w:r>
      <w:r>
        <w:rPr>
          <w:rFonts w:ascii="Times New Roman" w:hAnsi="Times New Roman"/>
          <w:sz w:val="24"/>
          <w:szCs w:val="24"/>
        </w:rPr>
        <w:lastRenderedPageBreak/>
        <w:t>соответствии со ст. 438 Гражданского  Кодекса РФ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К заявке прилагаются следующие документы: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документ, подтверждающий внесение задатка;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копия документа, удостоверяющего личность заявителя - для физических лиц;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-надлежащим образом заверенный перевод на русский язык документа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Представление документов, подтверждающих внесение задатка, признается заключением соглашения о задатке.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Срок, в течение которого организатор аукциона, вправе отказаться от его проведения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не позднее, чем за пять дней до даты окончания срока подачи заявок на участие в аукционе, при этом задаток, внесенный заявителями для участия в аукционе,  возвращается заявителям в течение трех дней, с даты принятия решения об отказе от проведения аукциона.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Порядок, место, дата начала и дата окончания срока приема заявок на участие в аукционе:</w:t>
      </w:r>
      <w:r>
        <w:rPr>
          <w:rFonts w:ascii="Times New Roman" w:hAnsi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Озинки, ул. Советская, д. 49 (администрация Озинского муниципального образования Озинского муниципального района),  понедельник – пятница  с 8 ч. 00 мин. до 16 ч. 00 мин., перерыв на обед с 12 ч. 00 мин. до 13 ч. 00 мин.,  (время  - местное), кроме выходных и праздничных дней.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Дата начала приема заявок на участие в аукционе: </w:t>
      </w:r>
      <w:r>
        <w:rPr>
          <w:rFonts w:ascii="Times New Roman" w:hAnsi="Times New Roman"/>
          <w:sz w:val="24"/>
          <w:szCs w:val="24"/>
        </w:rPr>
        <w:t xml:space="preserve">с 8 ч. 00 мин. </w:t>
      </w:r>
      <w:r>
        <w:rPr>
          <w:rFonts w:ascii="Times New Roman" w:hAnsi="Times New Roman"/>
          <w:b/>
          <w:sz w:val="24"/>
          <w:szCs w:val="24"/>
        </w:rPr>
        <w:t>13.06.2018 года</w:t>
      </w:r>
      <w:r>
        <w:rPr>
          <w:rFonts w:ascii="Times New Roman" w:hAnsi="Times New Roman"/>
          <w:sz w:val="24"/>
          <w:szCs w:val="24"/>
        </w:rPr>
        <w:t xml:space="preserve"> (местное время).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Дата окончания приема заявок на участие в аукционе: </w:t>
      </w:r>
      <w:r>
        <w:rPr>
          <w:rFonts w:ascii="Times New Roman" w:hAnsi="Times New Roman"/>
          <w:sz w:val="24"/>
          <w:szCs w:val="24"/>
        </w:rPr>
        <w:t xml:space="preserve">до 14 ч. 00 мин.          </w:t>
      </w:r>
      <w:r>
        <w:rPr>
          <w:rFonts w:ascii="Times New Roman" w:hAnsi="Times New Roman"/>
          <w:b/>
          <w:sz w:val="24"/>
          <w:szCs w:val="24"/>
        </w:rPr>
        <w:t>06.07.2018 года</w:t>
      </w:r>
      <w:r>
        <w:rPr>
          <w:rFonts w:ascii="Times New Roman" w:hAnsi="Times New Roman"/>
          <w:sz w:val="24"/>
          <w:szCs w:val="24"/>
        </w:rPr>
        <w:t xml:space="preserve"> (местное время).</w:t>
      </w:r>
    </w:p>
    <w:p w:rsidR="00DA1B3B" w:rsidRDefault="00DA1B3B" w:rsidP="00DA1B3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и признание заявителя участником аукциона  будет проходить по адресу: Саратовская область, Озинский район,  р.п. Озинки,  ул. Ленина, д. 14, 2-й этаж, в конференц – зале администрации Озинского муниципального района  </w:t>
      </w:r>
      <w:r>
        <w:rPr>
          <w:rFonts w:ascii="Times New Roman" w:hAnsi="Times New Roman"/>
          <w:b/>
          <w:sz w:val="24"/>
          <w:szCs w:val="24"/>
        </w:rPr>
        <w:t>06.07.2018 года</w:t>
      </w:r>
      <w:r>
        <w:rPr>
          <w:rFonts w:ascii="Times New Roman" w:hAnsi="Times New Roman"/>
          <w:sz w:val="24"/>
          <w:szCs w:val="24"/>
        </w:rPr>
        <w:t xml:space="preserve">  в 14 ч. 00 мин.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Уведомление претендента о допуске к участию в аукционе, либо об отказе в допуске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>06.07.2018 года.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11.07.2018 года</w:t>
      </w:r>
      <w:r>
        <w:rPr>
          <w:rFonts w:ascii="Times New Roman" w:hAnsi="Times New Roman"/>
          <w:sz w:val="24"/>
          <w:szCs w:val="24"/>
        </w:rPr>
        <w:t xml:space="preserve"> в 10 ч. 00 мин., по адресу: Саратовская область, Озинский район, р.п. Озинки, ул. Ленина, д. 14, 2-й этаж,     конференц - зал администрации Озинского муниципального района.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 проведения аукциона: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Аукцион начинается с оглашения аукционистом наименования, основных характеристик и начальной цены земельного участка, «шага аукциона», который не изменяется в течение аукциона и порядка проведения аукциона.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Участникам аукциона выдаются пронумерованные карточки, которые они поднимают после оглашения аукционистом начальной цены договора и каждой последующей цены, превышающей предыдущую  на «шаг аукциона» в случае, если они готовы приобрести право временного возмездного пользования земельным участком в соответствии с этой ценой.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отсутствии участников аукциона, готовых приобрести право возмездного пользования земельным участком в соответствии с названной аукционистом ценой, аукционист повторяет эту цену 3 раза.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Если после троекратного объявления очередной цены договора ни один из участников аукциона не поднял карточку, аукцион завершается.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/>
          <w:sz w:val="24"/>
          <w:szCs w:val="24"/>
        </w:rPr>
        <w:t xml:space="preserve"> признается участник аукциона, предложивший наиболее высокую цену договора (годового арендного платежа) за земельный участок.</w:t>
      </w:r>
    </w:p>
    <w:p w:rsidR="00DA1B3B" w:rsidRDefault="00DA1B3B" w:rsidP="00DA1B3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Торги признаются несостоявшимися в случае, если</w:t>
      </w:r>
      <w:r>
        <w:rPr>
          <w:rFonts w:ascii="Times New Roman" w:hAnsi="Times New Roman"/>
          <w:sz w:val="24"/>
          <w:szCs w:val="24"/>
        </w:rPr>
        <w:t>:</w:t>
      </w:r>
    </w:p>
    <w:p w:rsidR="00DA1B3B" w:rsidRDefault="00DA1B3B" w:rsidP="00DA1B3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-признан участником аукциона только один заявитель или в допуске к участию в аукционе отказано всем заявителям;</w:t>
      </w:r>
    </w:p>
    <w:p w:rsidR="00DA1B3B" w:rsidRDefault="00DA1B3B" w:rsidP="00DA1B3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-подана только одна заявка на участие в аукционе; </w:t>
      </w:r>
    </w:p>
    <w:p w:rsidR="00DA1B3B" w:rsidRDefault="00DA1B3B" w:rsidP="00DA1B3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Порядок и сроки возвращения задатка: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</w:t>
      </w:r>
      <w:r>
        <w:rPr>
          <w:rFonts w:ascii="Times New Roman" w:hAnsi="Times New Roman"/>
          <w:sz w:val="24"/>
          <w:szCs w:val="24"/>
        </w:rPr>
        <w:t>возврат задатка заявителям, отозвавшим заявку на участие в аукционе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даты окончания приема заявок, поступивший от претендента задаток подлежит возврату в течение трех рабочих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-возврат задатка заявителям, не допущенным к участию в аукционе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 течение трех рабочих дней со дня оформления протокола рассмотрения заявок;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в течение трех рабочих  дней со дня подписания протокола о результатах аукциона;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-</w:t>
      </w:r>
      <w:r>
        <w:rPr>
          <w:rFonts w:ascii="Times New Roman" w:hAnsi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задаток ему не возвращается.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Заключение договора: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-Проект договора купли-продажи направляется победителю аукциона не ранее 10 дней  со дня подписания протокола о результатах аукциона. 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-В случае если аукцион признан несостоявшимся и только один заявитель признан участником аукциона или, если по окончании срока подачи заявок на участие в аукционе подана только одна заявка на участие в аукционе проект договора направляется заявителю не ранее десяти дней со дня рассмотрения заявок.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Образец заявления на участие в торгах в форме открытого аукциона по продаже права временного возмездного пользования (годовой арендный платеж) земельным участком из земель населенных пунктов и проект Договора аренды земельного участка  размещены в сети Интернет: на официальном сайте торгов:</w:t>
      </w:r>
      <w:hyperlink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 xml:space="preserve">ru </w:t>
        </w:r>
      </w:hyperlink>
      <w:r>
        <w:rPr>
          <w:rFonts w:ascii="Times New Roman" w:hAnsi="Times New Roman"/>
          <w:sz w:val="24"/>
          <w:szCs w:val="24"/>
        </w:rPr>
        <w:t xml:space="preserve"> и на официальном сайте администрации Озинского муниципального района Саратовской области.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>
      <w:pPr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/>
          <w:sz w:val="24"/>
          <w:szCs w:val="24"/>
        </w:rPr>
        <w:t xml:space="preserve">    Приложение № 1 к извещению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торгах в форме открытого аукциона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продаже права временного возмездного пользования (годовой арендный платеж) земельным участком из земель населенных пунктов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A1B3B" w:rsidRDefault="00DA1B3B" w:rsidP="00DA1B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г.</w:t>
      </w:r>
    </w:p>
    <w:p w:rsidR="00DA1B3B" w:rsidRDefault="00DA1B3B" w:rsidP="00DA1B3B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 </w:t>
      </w:r>
      <w:r>
        <w:rPr>
          <w:b/>
          <w:szCs w:val="24"/>
        </w:rPr>
        <w:t>(заполняется юридическим лицом)</w:t>
      </w:r>
      <w:r>
        <w:rPr>
          <w:szCs w:val="24"/>
        </w:rPr>
        <w:t xml:space="preserve">_________________________________________________________, 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лице _______________________________________________________________________,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</w:t>
      </w:r>
      <w:r>
        <w:rPr>
          <w:rFonts w:ascii="Times New Roman" w:hAnsi="Times New Roman"/>
          <w:szCs w:val="24"/>
        </w:rPr>
        <w:t xml:space="preserve"> _________________________________________________________,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/>
          <w:sz w:val="24"/>
          <w:szCs w:val="24"/>
        </w:rPr>
        <w:t xml:space="preserve"> - 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(наименование, номер, дата регистрации)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b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 xml:space="preserve"> - _____________________, </w:t>
      </w:r>
      <w:r>
        <w:rPr>
          <w:rFonts w:ascii="Times New Roman" w:hAnsi="Times New Roman"/>
          <w:b/>
          <w:sz w:val="24"/>
          <w:szCs w:val="24"/>
        </w:rPr>
        <w:t>КПП</w:t>
      </w:r>
      <w:r>
        <w:rPr>
          <w:rFonts w:ascii="Times New Roman" w:hAnsi="Times New Roman"/>
          <w:sz w:val="24"/>
          <w:szCs w:val="24"/>
        </w:rPr>
        <w:t xml:space="preserve"> -_____________ ,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-</w:t>
      </w:r>
      <w:r>
        <w:rPr>
          <w:rFonts w:ascii="Times New Roman" w:hAnsi="Times New Roman"/>
          <w:sz w:val="24"/>
          <w:szCs w:val="24"/>
        </w:rPr>
        <w:t xml:space="preserve"> _______________________,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_________________________________________________________,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 ,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телефон/факс:</w:t>
      </w:r>
      <w:r>
        <w:rPr>
          <w:rFonts w:ascii="Times New Roman" w:hAnsi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/>
          <w:b/>
          <w:sz w:val="24"/>
          <w:szCs w:val="24"/>
        </w:rPr>
        <w:t>в  банке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_________________________________, </w:t>
      </w:r>
      <w:r>
        <w:rPr>
          <w:rFonts w:ascii="Times New Roman" w:hAnsi="Times New Roman"/>
          <w:b/>
          <w:sz w:val="24"/>
          <w:szCs w:val="24"/>
        </w:rPr>
        <w:t xml:space="preserve">кор/счет </w:t>
      </w:r>
      <w:r>
        <w:rPr>
          <w:rFonts w:ascii="Times New Roman" w:hAnsi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/>
          <w:b/>
          <w:sz w:val="24"/>
          <w:szCs w:val="24"/>
        </w:rPr>
        <w:t xml:space="preserve">БИК - 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Ф.И.О.  физического лица, подавшего заявку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(заполняется физическим лицом</w:t>
      </w:r>
      <w:r>
        <w:t>)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Cs w:val="24"/>
        </w:rPr>
      </w:pPr>
      <w:r>
        <w:t>_____________________________________________________________________________________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 xml:space="preserve"> - _____________, серия ____, № _________, </w:t>
      </w:r>
      <w:r>
        <w:rPr>
          <w:rFonts w:ascii="Times New Roman" w:hAnsi="Times New Roman"/>
          <w:b/>
          <w:sz w:val="24"/>
          <w:szCs w:val="24"/>
        </w:rPr>
        <w:t>кем выдан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_________________________________________________________, </w:t>
      </w:r>
      <w:r>
        <w:rPr>
          <w:rFonts w:ascii="Times New Roman" w:hAnsi="Times New Roman"/>
          <w:b/>
          <w:sz w:val="24"/>
          <w:szCs w:val="24"/>
        </w:rPr>
        <w:t>дата выдачи</w:t>
      </w:r>
      <w:r>
        <w:rPr>
          <w:rFonts w:ascii="Times New Roman" w:hAnsi="Times New Roman"/>
          <w:sz w:val="24"/>
          <w:szCs w:val="24"/>
        </w:rPr>
        <w:t xml:space="preserve"> – «____» ______________20____г., </w:t>
      </w:r>
      <w:r>
        <w:rPr>
          <w:rFonts w:ascii="Times New Roman" w:hAnsi="Times New Roman"/>
          <w:b/>
          <w:sz w:val="24"/>
          <w:szCs w:val="24"/>
        </w:rPr>
        <w:t>сведения о месте жительства: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/>
          <w:sz w:val="24"/>
          <w:szCs w:val="24"/>
        </w:rPr>
        <w:t xml:space="preserve"> _____________________________________.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(ая) в дальнейшем «Претендент»,  принимая решение об участии в торгах в форме открытого аукциона по продаже права временного возмездного пользования (годовой арендный платеж) земельным участком из земель населенных пунктов общей площадью 170 кв.м., с кадастровым номером 64:23:121172:16, предназначенного для оптовой и розничной торговли, расположенного по адресу: Саратовская область, Озинский район, р.п. Озинки, ул. Советская, д. 4А, назначенного на 11.07.2018 года,</w:t>
      </w:r>
      <w:r>
        <w:rPr>
          <w:rFonts w:ascii="Times New Roman" w:eastAsia="Arial CYR" w:hAnsi="Times New Roman"/>
          <w:sz w:val="24"/>
          <w:szCs w:val="24"/>
        </w:rPr>
        <w:t xml:space="preserve"> даю </w:t>
      </w:r>
      <w:r>
        <w:rPr>
          <w:rFonts w:ascii="Times New Roman" w:hAnsi="Times New Roman"/>
          <w:sz w:val="24"/>
          <w:szCs w:val="24"/>
        </w:rPr>
        <w:t xml:space="preserve">согласие на участие в аукционе на условиях указанных в информационном извещении, опубликованном «____» ______ 2018 года  в районной газете  «Заволжская нива», на официальном сайте торгов РФ www.torgi.gov.ru, и на официальном сайте администрации Озинского  муниципального района» в сети «Интернет».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Arial CYR" w:hAnsi="Times New Roman"/>
          <w:sz w:val="24"/>
          <w:szCs w:val="24"/>
        </w:rPr>
        <w:t>В случае признания победителем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Arial CYR" w:hAnsi="Times New Roman"/>
          <w:sz w:val="24"/>
          <w:szCs w:val="24"/>
        </w:rPr>
        <w:t>аукциона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− подписать протокол по итогам аукциона;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− заключить в установленный срок договор аренды;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- принять земельный участок по акту приема-передачи и выполнить предусмотренные договором аренды условия.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 сведениями, изложенными в извещении о проведении аукциона, ознакомлен и согласен, в том числе: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с данными об организаторе аукциона;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о предмете аукциона, о начальной цене предмета аукциона, величине повышения начальной цены (шаг аукциона);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о технических условиях подключения (технологического присоединения) капитального объекта к сетям инженерно-технического обеспечения, с информацией о плате за подключение (технологическое присоединение);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об оплате арендной платы, последствиях уклонения или отказа от подписания протокола об итогах аукциона, договора аренды;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о порядке определения победителя;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с порядком отмены аукциона;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− с документами, содержащими сведения об участке.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«Претендент» согласен на участие в аукционе на указанных условиях.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«Претендент» подтверждает, что на дату подписания настоящей заявки он ознакомлен с документами, содержащими сведения об участке, а также ему была предоставлена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возможность ознакомиться с состоянием земельного участка в результате осмотра, который «Претендент» мог осуществить самостоятельно или в присутствии представителя организатора торгов в порядке, установленном извещением и документацией об аукционе, претензий не имеет.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«Претендент» осведомлен о порядке отзыва заявки и о порядке перечисления и возврата задатка. Задаток подлежит перечислению претендентом на счет организатора аукциона и перечисляется  непосредственно «Претендентом». Надлежащей оплатой задатка является поступление денежных средств на счет организатора аукциона на дату рассмотрения заявок на участие в аукционе. Исполнение обязанности по внесению суммы задатка третьими лицами не допускается.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отказа победителя аукциона от подписания протокола подведения итогов аукциона или заключения договора аренды земельного участка, сумма внесенного им задатка не возвращается.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Уведомление «Претендента» обо всех изменениях, результатах рассмотрения заявки, осуществляется по следующему адресу и следующим способом: _____________________________________________________________________________</w:t>
      </w:r>
      <w:r>
        <w:t xml:space="preserve">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Реквизиты банковского счета «Претендента» для возврата задатка</w:t>
      </w:r>
      <w:r>
        <w:rPr>
          <w:rFonts w:ascii="Times New Roman" w:hAnsi="Times New Roman"/>
          <w:sz w:val="24"/>
          <w:szCs w:val="24"/>
        </w:rPr>
        <w:t>: расчетный или лицевой счет (Получателя) №__________________________________________________ в_____________________________________________________________________________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(наименование банка) корр. счет №)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-________________________________ИНН банка - _____________________________ КПП банка -___________________________________________________________________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Для участия в аукционе «Претендентом» перечислен задаток в сумме</w:t>
      </w:r>
      <w:r>
        <w:rPr>
          <w:rFonts w:ascii="Times New Roman" w:hAnsi="Times New Roman"/>
          <w:sz w:val="24"/>
          <w:szCs w:val="24"/>
        </w:rPr>
        <w:t>: 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(___________________________________________________) рублей ___________ копеек.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Даю согласие на обработку моих персональных данных в соответствии с нормами и требованиями Федерального закона от 27 июля 2006 года № 152-ФЗ «О персональных данных».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«</w:t>
      </w:r>
      <w:r>
        <w:rPr>
          <w:rFonts w:ascii="Times New Roman" w:hAnsi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  <w:r>
        <w:rPr>
          <w:rFonts w:ascii="Times New Roman" w:hAnsi="Times New Roman"/>
          <w:sz w:val="16"/>
          <w:szCs w:val="16"/>
        </w:rPr>
        <w:tab/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М.П.   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принята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«___» ____________ 20___ г. 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Время: _____ час. _____ мин. 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Присвоен номер №______________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заявке приложены документы согласно описи.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Ответственное лицо от  «Арендодателя»: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                   _____________________      _________________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DA1B3B" w:rsidRDefault="00DA1B3B" w:rsidP="00DA1B3B">
      <w:pPr>
        <w:rPr>
          <w:lang w:eastAsia="ar-SA"/>
        </w:rPr>
      </w:pPr>
    </w:p>
    <w:p w:rsidR="00DA1B3B" w:rsidRDefault="00DA1B3B" w:rsidP="00DA1B3B">
      <w:pPr>
        <w:ind w:left="4956" w:firstLine="708"/>
        <w:rPr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Приложение № 2 к извещению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Договор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о внесении задатка № 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р.п. Озинки                                                                "______" _____________ ______ г.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Полное наименование юридического лица - 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________________________________________________, именуемый в дальнейшем 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«Претендент», в лице __________________________________________________________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_____________________________________________________________________________,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дейстующего на основании _________________________, полный юридический адрес: _____________________________________________________________________________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Фамилия, имя, отчество, паспортные данные, сведения о месте регистрации физического лица______________________________________________________________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_____________________________________________________________________________, 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именуемый в дальнейшем «Претендент», с  одной  стороны, и администрация Озинского муниципального образования Озинского муниципального района Саратовской области, в лице главы администрации муниципального образования Зубова Михаила Петровича, действующего на основании Устава администрации муниципального образования, именуемая в дальнейшем «Администрация»,  с  другой   стороны, а вместе именуемые «Стороны», заключили настоящий договор о нижеследующем: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1. В соответствии  с  информационным  сообщением о проведении</w:t>
      </w:r>
      <w:r>
        <w:rPr>
          <w:rFonts w:ascii="Times New Roman" w:hAnsi="Times New Roman"/>
          <w:sz w:val="24"/>
          <w:szCs w:val="24"/>
        </w:rPr>
        <w:t xml:space="preserve"> торгов в форме открытого аукциона по продаже права временного возмездного пользования (годовой арендный платеж) земельным участком из земель населенных пунктов, общей площадью 170 кв.м., с кадастровым номером 64:23:121172:16, предназначенного для оптовой и розничной торговли, расположенного по адресу: Саратовская область, Озинский район, р.п. Озинки, ул. Советская, д. 4А, </w:t>
      </w:r>
      <w:r>
        <w:rPr>
          <w:rFonts w:ascii="Times New Roman" w:hAnsi="Times New Roman"/>
          <w:noProof/>
          <w:sz w:val="24"/>
          <w:szCs w:val="24"/>
        </w:rPr>
        <w:t>опубликованным 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газете "Заволжская Нива от ___.___.2018 года № ______ </w:t>
      </w:r>
      <w:r>
        <w:rPr>
          <w:rFonts w:ascii="Times New Roman" w:hAnsi="Times New Roman"/>
          <w:sz w:val="24"/>
          <w:szCs w:val="24"/>
        </w:rPr>
        <w:t xml:space="preserve">и размещенным на официальном сайте торгов в сети «Интернет»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</w:rPr>
        <w:t xml:space="preserve">, «___» .___.2018 года № ______________________________ </w:t>
      </w:r>
      <w:r>
        <w:rPr>
          <w:rFonts w:ascii="Times New Roman" w:hAnsi="Times New Roman"/>
          <w:sz w:val="24"/>
          <w:szCs w:val="24"/>
        </w:rPr>
        <w:t xml:space="preserve"> и на сайте администрации Озинского муниципального района «___».___.2018 года</w:t>
      </w:r>
      <w:r>
        <w:rPr>
          <w:rFonts w:ascii="Times New Roman" w:hAnsi="Times New Roman"/>
          <w:noProof/>
          <w:sz w:val="24"/>
          <w:szCs w:val="24"/>
        </w:rPr>
        <w:t>, «Претендент» вносит, а «Администрация»  принимает  задаток  на  участие  в  аукционе по продаже права временного возмездного пользования (годовой арендный платеж) земельным участком из земель населенных пунктов,  назначенный на  11.07.2018 года.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     2. Размер задатка для участия в аукционе  составляет 20 % от начальной (минимальной) цены  предмета аукциона.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3. Задаток в сумме 5 000 (Пять тысяч) рублей 00 копеек «Претендент» перечисляет на расчетный счет «Администрации» </w:t>
      </w:r>
      <w:r>
        <w:rPr>
          <w:rFonts w:ascii="Times New Roman" w:hAnsi="Times New Roman"/>
          <w:sz w:val="24"/>
          <w:szCs w:val="24"/>
        </w:rPr>
        <w:t>путем безналичного перечисления денежных средств по следующим реквизитам:</w:t>
      </w:r>
    </w:p>
    <w:p w:rsidR="00DA1B3B" w:rsidRDefault="00DA1B3B" w:rsidP="00DA1B3B">
      <w:pPr>
        <w:pStyle w:val="a7"/>
        <w:spacing w:after="0"/>
        <w:ind w:left="0" w:right="-285"/>
        <w:jc w:val="both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szCs w:val="24"/>
        </w:rPr>
        <w:t>ИНН - 6423234770, КПП - 642301001 Управление Федерального казначейства Саратовской области (Администрация Озинского муниципального образования), р/с - 40302810222023630079 в отделении Саратов г. Саратов</w:t>
      </w:r>
      <w:r>
        <w:rPr>
          <w:rFonts w:ascii="Times New Roman" w:hAnsi="Times New Roman"/>
          <w:b/>
          <w:caps/>
          <w:szCs w:val="24"/>
        </w:rPr>
        <w:t>, бик – 046311001,  л/с - 05603005910.</w:t>
      </w:r>
    </w:p>
    <w:p w:rsidR="00DA1B3B" w:rsidRDefault="00DA1B3B" w:rsidP="00DA1B3B">
      <w:pPr>
        <w:pStyle w:val="a7"/>
        <w:spacing w:after="0"/>
        <w:ind w:left="0" w:right="-28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aps/>
          <w:szCs w:val="24"/>
        </w:rPr>
        <w:t>назначение платежа – обеспечение ЗАЯВКИ на участие в аукционЕ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4. В случае победы на аукционе «Претендент» обязан заключить договор аренды земельного участка в срок не ранее 10 (десяти)  дней  с  даты подведения итогов аукциона. Сумма  внесенного  задатка  засчитывается  в  счет  исполнения обязательств по договору  аренды.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5. В случае, если аукцион будет признан несостоявшимся «Претендент» обязан заключить договор аренды в срок не ранее 10 (десяти) дней со дня рассмотрения заявок на участие в аукционе.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6. В случае отказа «Претендента» от  заключения  договора  аренды при признании его победителем  аукциона  сумма задатка остается в распоряжении «Администрации».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7. В случае, если «Претендент» аукцион не выиграл, задаток ему возвращается «Администрацией»  в течение 3  (трех) рабочих  дней  с даты подведения итогов аукциона.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8. Взаимоотношения «Сторон», не предусмотренные настоящим договором, регулируются действующим законодательством Российской Федерации.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9. Договор составлен в двух подлинных экземплярах, имеющих равную юридическую силу,  по  одному  для   каждой из «Сторон».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10. Адреса и подписи «Сторон»: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 «Претендент»:                                           «Администрация»: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          Администрация                        Озинского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муниципального образования Озинского                                                            </w:t>
      </w:r>
    </w:p>
    <w:p w:rsidR="00DA1B3B" w:rsidRDefault="00DA1B3B" w:rsidP="00DA1B3B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______________________________________           муниципального     района    Саратовской 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области </w:t>
      </w:r>
    </w:p>
    <w:p w:rsidR="00DA1B3B" w:rsidRDefault="00DA1B3B" w:rsidP="00DA1B3B">
      <w:pPr>
        <w:pStyle w:val="ab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   Юридический адрес: 413620, Саратовская ___________________________________          область, Озинский район, р.п. Озинки,  ___________________________________          ул. Советская, д. 49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   ИНН - 6423234770,  КПП - 642301001</w:t>
      </w:r>
    </w:p>
    <w:p w:rsidR="00DA1B3B" w:rsidRDefault="00DA1B3B" w:rsidP="00DA1B3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        л/с - 121010751 в ФУ Администрации ____________________________________        ОМО Озинского района,  л/с – 02603888920 ____________________________________        в отд. по Озинскому району УФК по ____________________________________        Саратовской области,  </w:t>
      </w:r>
    </w:p>
    <w:p w:rsidR="00DA1B3B" w:rsidRDefault="00DA1B3B" w:rsidP="00DA1B3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     р/с – 40204810600000000452 в отделении ____________________________________         Саратов, г. Саратов,  БИК – 046311001.</w:t>
      </w:r>
      <w:r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____________________________________                     </w:t>
      </w:r>
    </w:p>
    <w:p w:rsidR="00DA1B3B" w:rsidRDefault="00DA1B3B" w:rsidP="00DA1B3B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DA1B3B" w:rsidRDefault="00DA1B3B" w:rsidP="00DA1B3B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DA1B3B" w:rsidRDefault="00DA1B3B" w:rsidP="00DA1B3B">
      <w:pPr>
        <w:pStyle w:val="ab"/>
        <w:tabs>
          <w:tab w:val="left" w:pos="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1B3B" w:rsidRDefault="00DA1B3B" w:rsidP="00DA1B3B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  <w:b/>
        </w:rPr>
        <w:t>Глава администрации Озинского</w:t>
      </w:r>
    </w:p>
    <w:p w:rsidR="00DA1B3B" w:rsidRDefault="00DA1B3B" w:rsidP="00DA1B3B">
      <w:pPr>
        <w:pStyle w:val="ab"/>
        <w:tabs>
          <w:tab w:val="left" w:pos="0"/>
        </w:tabs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муниципального       образования</w:t>
      </w:r>
    </w:p>
    <w:p w:rsidR="00DA1B3B" w:rsidRDefault="00DA1B3B" w:rsidP="00DA1B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__________________________________          ______________________ М.П. Зубов</w:t>
      </w:r>
      <w:r>
        <w:rPr>
          <w:rFonts w:ascii="Times New Roman" w:hAnsi="Times New Roman"/>
          <w:sz w:val="24"/>
          <w:szCs w:val="24"/>
        </w:rPr>
        <w:tab/>
      </w: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A1B3B" w:rsidRDefault="00DA1B3B" w:rsidP="00DA1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Приложение № 3 к извещению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Главе администрации Озинского    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   образования 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Озинского муниципального района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Саратовской области</w:t>
      </w:r>
    </w:p>
    <w:p w:rsidR="00DA1B3B" w:rsidRDefault="00DA1B3B" w:rsidP="00DA1B3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____________________________________</w:t>
      </w:r>
    </w:p>
    <w:p w:rsidR="00DA1B3B" w:rsidRDefault="00DA1B3B" w:rsidP="00DA1B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DA1B3B" w:rsidRDefault="00DA1B3B" w:rsidP="00DA1B3B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документов, представляемых вместе с заявкой на участие в торгах в форме открытого аукциона по продаже права временного возмездного пользования  земельным участком (годовой арендный платеж) из земель населенных пунктов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A1B3B" w:rsidRDefault="00DA1B3B" w:rsidP="00DA1B3B">
      <w:pPr>
        <w:pStyle w:val="a5"/>
        <w:spacing w:after="0"/>
        <w:rPr>
          <w:rFonts w:ascii="Times New Roman" w:hAnsi="Times New Roman"/>
          <w:szCs w:val="24"/>
        </w:rPr>
      </w:pPr>
    </w:p>
    <w:p w:rsidR="00DA1B3B" w:rsidRDefault="00DA1B3B" w:rsidP="00DA1B3B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DA1B3B" w:rsidRDefault="00DA1B3B" w:rsidP="00DA1B3B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DA1B3B" w:rsidRDefault="00DA1B3B" w:rsidP="00DA1B3B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торгах в форме открытого аукциона направляются ниже перечисленные документы: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6"/>
        <w:gridCol w:w="5477"/>
        <w:gridCol w:w="1601"/>
        <w:gridCol w:w="1489"/>
      </w:tblGrid>
      <w:tr w:rsidR="00DA1B3B" w:rsidTr="00DA1B3B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документов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листов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страницы</w:t>
            </w: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B3B" w:rsidRDefault="00DA1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A1B3B" w:rsidRDefault="00DA1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Заявителя,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/>
          <w:sz w:val="24"/>
          <w:szCs w:val="24"/>
        </w:rPr>
        <w:tab/>
        <w:t xml:space="preserve">           ___________________</w:t>
      </w:r>
    </w:p>
    <w:p w:rsidR="00DA1B3B" w:rsidRDefault="00DA1B3B" w:rsidP="00DA1B3B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sz w:val="16"/>
          <w:szCs w:val="16"/>
        </w:rPr>
        <w:t>(расшифровка)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Передал 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>(Ф.И.О., должность лица, передавшего документы, подпись)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Принял</w:t>
      </w:r>
      <w:r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приема «___»___________________ 2018 года</w:t>
      </w:r>
    </w:p>
    <w:p w:rsidR="00DA1B3B" w:rsidRDefault="00DA1B3B" w:rsidP="00DA1B3B"/>
    <w:p w:rsidR="00DA1B3B" w:rsidRDefault="00DA1B3B" w:rsidP="00DA1B3B"/>
    <w:p w:rsidR="00DA1B3B" w:rsidRDefault="00DA1B3B" w:rsidP="00DA1B3B"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Приложение № 4 к извещению</w:t>
      </w:r>
    </w:p>
    <w:p w:rsidR="00DA1B3B" w:rsidRDefault="00DA1B3B" w:rsidP="00DA1B3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</w:t>
      </w:r>
    </w:p>
    <w:p w:rsidR="00DA1B3B" w:rsidRDefault="00DA1B3B" w:rsidP="00DA1B3B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аренды земельного участка из земель населенных пунктов</w:t>
      </w:r>
    </w:p>
    <w:p w:rsidR="00DA1B3B" w:rsidRDefault="00DA1B3B" w:rsidP="00DA1B3B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DA1B3B" w:rsidRDefault="00DA1B3B" w:rsidP="00DA1B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 Озинки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« ____ 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 2018 года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Озинского муниципального образования Озинского муниципального района Саратовской области, именуемая в дальнейшем </w:t>
      </w:r>
      <w:r>
        <w:rPr>
          <w:rFonts w:ascii="Times New Roman" w:hAnsi="Times New Roman"/>
          <w:b/>
          <w:sz w:val="24"/>
          <w:szCs w:val="24"/>
        </w:rPr>
        <w:t>«Арендодатель»</w:t>
      </w:r>
      <w:r>
        <w:rPr>
          <w:rFonts w:ascii="Times New Roman" w:hAnsi="Times New Roman"/>
          <w:sz w:val="24"/>
          <w:szCs w:val="24"/>
        </w:rPr>
        <w:t>, в лице главы администрации муниципального образования Зубова Михаила Петровича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действующего на основании Устава, с одной стороны, и ________________________, именуемый в дальнейшем </w:t>
      </w:r>
      <w:r>
        <w:rPr>
          <w:rFonts w:ascii="Times New Roman" w:hAnsi="Times New Roman"/>
          <w:b/>
          <w:sz w:val="24"/>
          <w:szCs w:val="24"/>
        </w:rPr>
        <w:t>«Арендатор»</w:t>
      </w:r>
      <w:r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DA1B3B" w:rsidRDefault="00DA1B3B" w:rsidP="00DA1B3B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</w:rPr>
        <w:t>В случае, если аукцион состоялся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A1B3B" w:rsidRDefault="00DA1B3B" w:rsidP="00DA1B3B">
      <w:pPr>
        <w:pStyle w:val="ab"/>
        <w:numPr>
          <w:ilvl w:val="1"/>
          <w:numId w:val="4"/>
        </w:num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</w:t>
      </w:r>
      <w:r>
        <w:rPr>
          <w:rFonts w:ascii="Times New Roman" w:hAnsi="Times New Roman"/>
          <w:sz w:val="24"/>
          <w:szCs w:val="24"/>
        </w:rPr>
        <w:t xml:space="preserve">  с  итоговым  протоколом  открытого  аукциона  по  продаже права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временного возмездного пользования (годовой арендный платеж)  земельным участком из земель населенных пунктов от «___».______. 201____ года  «Арендодатель»    предоставляет  «Арендатору» во временное владение и пользование за плату на правах аренды земельный участок общей площадью 170 кв. м, с кадастровым номером 64:23:121172:16, предназначенный для оптовой и розничной торговли, расположенный по адресу: Саратовская область, Озинский район, р.п. Озинки,  ул. Советская, д. 4А (далее – «Участок»). 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1.2. Данный «Участок» является собственностью Озинского муниципальному образованию Озинского муниципального района Саратовской области, о чем в Едином государственном реестре недвижимости 24.05.2018 года сделана запись регистрации         № 64:23:121172:16-64/009/2018-1.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1.3. «Участок» передается в аренду «Арендатору» по Акту приема-передачи, подписываемому «Сторонами» по настоящему договору и являющемуся неотъемлемой частью настоящего Договора.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</w:rPr>
        <w:t>В случае, если аукцион признан несостоявшимся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то текст пп. 1.1. п. 1 настоящего договора излагается в следующей редакции: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1.1. В соответствии с протоколом рассмотрения заявок на участие в торгах в форме открытого аукциона по продаже права временного возмездного пользования (годовой </w:t>
      </w:r>
      <w:r>
        <w:rPr>
          <w:rFonts w:ascii="Times New Roman" w:hAnsi="Times New Roman"/>
          <w:sz w:val="24"/>
          <w:szCs w:val="24"/>
        </w:rPr>
        <w:lastRenderedPageBreak/>
        <w:t xml:space="preserve">арендный платеж) земельным участком из земель населенных пунктов от «____»_______ 2018 года, согласно которому аукцион признан несостоявшимся, «Арендодатель» предоставляет «Арендатору» во временное владение и пользование за плату на правах аренды  земельный участок общей площадью 170 кв. м, с кадастровым номером 64:23:121172:16, предназначенный для оптовой и розничной торговли, расположенный по адресу: Саратовская область, Озинский район, р.п. Озинки, ул. Советская, д. 4А. 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2. Срок Договора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2.1. Договор заключен сроком на 5 лет и действует с «____»_______201_ года по «_____»_______ 201_ года.  </w:t>
      </w:r>
    </w:p>
    <w:p w:rsidR="00DA1B3B" w:rsidRDefault="00DA1B3B" w:rsidP="00DA1B3B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Плата по 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1B3B" w:rsidRDefault="00DA1B3B" w:rsidP="00DA1B3B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В случае, если аукцион состоялся:</w:t>
      </w:r>
    </w:p>
    <w:p w:rsidR="00DA1B3B" w:rsidRDefault="00DA1B3B" w:rsidP="00DA1B3B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3.1. Годовой размер арендной платы за использование «Участка» установлен в процессе открытого аукциона и составляет______ (_________________________) рублей ____ копеек.</w:t>
      </w:r>
    </w:p>
    <w:p w:rsidR="00DA1B3B" w:rsidRDefault="00DA1B3B" w:rsidP="00DA1B3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3.2. Арендная плата вносится «Арендатором» ежеквартально, равными долями от указанной в п. 3.1 суммы, до 10 чис</w:t>
      </w:r>
      <w:r>
        <w:rPr>
          <w:rFonts w:ascii="Times New Roman" w:hAnsi="Times New Roman"/>
          <w:sz w:val="24"/>
          <w:szCs w:val="24"/>
        </w:rPr>
        <w:softHyphen/>
        <w:t>ла месяца, следующего за оплачиваемым кварталом, без предъявления счетов – фактуры, путем безналичного перечисления денежных средств на счет «Арендодателя» по следующим реквизитам: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р/с – 40101810300000010010 в Отделении Саратов, г. Саратов 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- 63632151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- 059 1 11 05013 13 0000 120 (аренда земли)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платежном документе, в графе «назначение платежа» «Арендатор» обязан указать: номер договора аренды, сумму арендной платы и период, за который производится оплата аренды.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3.3.Задаток, внесенный «Арендатором» для участия в торгах в размере _______ (_______________) рублей _______ копеек, засчитывается в счет оплаты арендной платы, размер которой определен по результатам торгов.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3.4. Арендная плата начисляется с момента подписания «Сторонами» Акта приема-передачи «Участка».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3.5. Рыночная стоимость «Участка» в размере ______ (_____________)  рублей ______ копеек определена, на основании отчета ООО «Средневолжская оценочная компания» от 15.03.2018 года № 0216-2018. Сведения о специалистах - оценщиках: ___________________, является членом _________________, Свидетельство от «_____».____.20___ года № ______, полис обязательного страхования  ответственности оценщика № _________________, выдан на период страхования с «____».___.20___ года по «____»._____.20____ года ________________.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</w:rPr>
        <w:t>( указывается кем выдан)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3.6. Неиспользование «Арендатором» «Участка» не является основанием для отказа от оплаты арендной платы</w:t>
      </w:r>
    </w:p>
    <w:p w:rsidR="00DA1B3B" w:rsidRDefault="00DA1B3B" w:rsidP="00DA1B3B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В случае, если аукцион признан несостоявшимся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то текст  п. 3.1, п. 3.2 п. 3 настоящего договора излагается в следующей редакции: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3.1. Годовой размер арендной платы за использование земельного участка установлен в размере начальной цены аукциона и составляет ___________________(______________) рублей. </w:t>
      </w:r>
    </w:p>
    <w:p w:rsidR="00DA1B3B" w:rsidRDefault="00DA1B3B" w:rsidP="00DA1B3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3.2.Указанная сумма является арендной платой и вносится «Арендатором» ежеквартально, равными долями от указанной в п. 3.1 суммы, до 10 чис</w:t>
      </w:r>
      <w:r>
        <w:rPr>
          <w:rFonts w:ascii="Times New Roman" w:hAnsi="Times New Roman"/>
          <w:sz w:val="24"/>
          <w:szCs w:val="24"/>
        </w:rPr>
        <w:softHyphen/>
        <w:t xml:space="preserve">ла месяца, следующего за оплачиваемым кварталом, без предъявления счетов – фактуры, путем безналичного перечисления денежных средств на счет «Арендодателя» по следующим </w:t>
      </w:r>
      <w:r>
        <w:rPr>
          <w:rFonts w:ascii="Times New Roman" w:hAnsi="Times New Roman"/>
          <w:sz w:val="24"/>
          <w:szCs w:val="24"/>
        </w:rPr>
        <w:lastRenderedPageBreak/>
        <w:t>реквизитам: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р/с – 40101810300000010010 в Отделении Саратов, г. Саратов </w:t>
      </w:r>
    </w:p>
    <w:p w:rsidR="00DA1B3B" w:rsidRDefault="00DA1B3B" w:rsidP="00DA1B3B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- 63632151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- 059 1 11 05013 13 0000 120 (аренда земли)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платежном документе, в графе «назначение платежа» «Арендатор» обязан указать: номер договора аренды, сумму арендной платы и период, за который производится оплата аренды.</w:t>
      </w:r>
    </w:p>
    <w:p w:rsidR="00DA1B3B" w:rsidRDefault="00DA1B3B" w:rsidP="00DA1B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и обязанности «Сторон»: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4.1. </w:t>
      </w:r>
      <w:r>
        <w:rPr>
          <w:rFonts w:ascii="Times New Roman" w:hAnsi="Times New Roman"/>
          <w:b/>
          <w:sz w:val="24"/>
          <w:szCs w:val="24"/>
        </w:rPr>
        <w:t xml:space="preserve">«Арендодатель» имеет право: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4.1.1. Требовать досрочного расторжения Договора при использовании «Участка» не по целевому назначению, а также при использовании способами, приводящими к его порчи, и нарушении других условий Договора.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4.1.2. На беспрепятственный доступ на территорию Участка с целью его осмотра на предмет соблюдения условий Договора.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4.1.3. На возмещение убытков, причиненных ухудшением качества «Участка» и экологической обстановки в результате хозяйственной деятельности «Арендатора», а также по иным основаниям, предусмотренным законодательством Российской Федерации.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4.1.4. Вносить необходимые изменения и уточнения в Договор в случае внесения таковых в действующее законодательство.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4.1.5. Вносить в установленном порядке в органы государственного или муниципального земельного контроля предложения о приостановлении работ, проводимых «Арендатором» с нарушением законодательства или условий, установленных настоящим Договором.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4.2. </w:t>
      </w:r>
      <w:r>
        <w:rPr>
          <w:rFonts w:ascii="Times New Roman" w:hAnsi="Times New Roman"/>
          <w:b/>
          <w:sz w:val="24"/>
          <w:szCs w:val="24"/>
        </w:rPr>
        <w:t>Арендодатель обязан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4.2.2. Письменно в месячный срок уведомить «Арендатора» об изменении номеров счетов для перечисления арендной платы. Своевременно производить перерасчет арендной платы и информировать об этом «Арендатора».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4.2.3. Не вмешиваться в деятельность «Арендатора», если она не противоречит условиям Договора и действующему законодательству Российской Федерации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4.3. </w:t>
      </w:r>
      <w:r>
        <w:rPr>
          <w:rFonts w:ascii="Times New Roman" w:hAnsi="Times New Roman"/>
          <w:b/>
          <w:sz w:val="24"/>
          <w:szCs w:val="24"/>
        </w:rPr>
        <w:t>«Арендатор» имеет право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4.3.1. Использовать «Участок» на условиях, установленных Договором.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4.3.2. Производить улучшения «Участка» с письменного уведомления «Арендодателя».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 </w:t>
      </w:r>
      <w:r>
        <w:rPr>
          <w:rFonts w:ascii="Times New Roman" w:hAnsi="Times New Roman"/>
          <w:b/>
          <w:sz w:val="24"/>
          <w:szCs w:val="24"/>
        </w:rPr>
        <w:t>Арендатор обязан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4.4.1. Осуществить мероприятия по уточнению площади и границ «Участка» в соответствии с требованиями земельного законодательства.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4.4.2. Нести бремя содержания «Участка».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4.4.3. Выполнять в полном объеме все условия Договора.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4.4.4. Использовать «Участок» в соответствии с целевым назначением и разрешенным использованием.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4.4.5. Не допускать действий, приводящих к ухудшению экологической обстановки на арендуемом «Участке» и прилегающих к нему территориях, проводить мероприятия по предотвращению деградации, загрязнения, захламления и других негативных воздействий хозяйственной деятельности на «Участок», соблюдать противопожарные требования, а также выполнять работы по благоустройству «Участка».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4.4.6. Своевременно уплачивать в размере и на условиях, установленных Договором, арендную плату.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4.4.7. Обеспечить «Арендодателю» (его законным представителям), представителям органов государственного и муниципального земельного контроля, юридическим лицам, осуществляющим геодезические, землеустроительные и иные исследования беспрепятственный доступ на «Участок» по их требованию.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4.4.8. Письменно сообщить «Арендодателю» не позднее, чем за 30 календарных дней, о предстоящем освобождении «Участка» как в связи с окончанием срока действия Договора, так и при досрочном его освобождении.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4.4.9. После окончания срока действия Договора передать «Участок» «Арендодателю» в состоянии и качестве не хуже первоначального. Обязательства по возврату «Участка» считаются исполненными с момента подписания «Арендодателем» передаточного акта. Если «Арендатор» не возвратил земельный участок, либо возвратил его не своевременно, «Арендодатель» вправе потребовать от  «Арендатора» внесения арендной платы за все время просрочки возврата «Участка».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4.4.10. После прекращения срока действия настоящего Договора, а также при его досрочном расторжении стоимость произведенных «Арендатором» за счет собственных средств, в том числе и с уведомления «Арендодателя», улучшений «Участка», неотделимых от него без вреда, «Арендодателем» не возмещается.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4.4.11. Не сдавать «Участок» как в целом, так и частично в субаренду и не передавать свои права и обязанности по настоящему Договору другому лицу без письменного уведомления «Арендодателя». 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4.5. «Арендодатель» и «Арендатор» имеют иные права и несут иные обязанности, установленные законодательством Российской Федерации.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pStyle w:val="2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5. Ответственность «Сторон»: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За нарушение срока внесения арендной платы по Договору «Арендатор» выплачивает «Арендодателю» пени из расчета 1/300 ставки рефинансирования Центрального банка Российской Федерации за каждый день просрочки.</w:t>
      </w:r>
    </w:p>
    <w:p w:rsidR="00DA1B3B" w:rsidRDefault="00DA1B3B" w:rsidP="00DA1B3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Изменения, продление и прекращение Договора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Изменение условий Договора, его расторжение и продление допускается только по соглашению «Сторон». Вносимые дополнения и изменения рассматриваются «Сторонами» в месячный срок и оформляются дополнительным соглашением. </w:t>
      </w:r>
    </w:p>
    <w:p w:rsidR="00DA1B3B" w:rsidRDefault="00DA1B3B" w:rsidP="00DA1B3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Рассмотрение и урегулирование споров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7.1. Все споры между «Сторонами», возникающие по Договору в процессе его действия, разрешаются в соответствии с законодательством Российской Федерации. </w:t>
      </w:r>
    </w:p>
    <w:p w:rsidR="00DA1B3B" w:rsidRDefault="00DA1B3B" w:rsidP="00DA1B3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Уведомления и сообщения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8.1. Все уведомления, сообщения, претензии, направляемые в соответствии с Договором или в связи с ним, должны составляться в письменной форме и будут считаться поданными надлежащим образом, если они посланы заказным письмом, по телефаксу, электронной почтой или доставлены лично по юридическим адресам «Сторон». 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8.2. «Стороны» обязуются незамедлительно уведомлять друг друга об изменениях своих адресов и банковских реквизитов. Неисполнение «Стороной» настоящего пункта лишает ее права ссылаться на то, что предусмотренные Договором уведомление или платеж не были произведены надлежащим образом. 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телеграммы, или дата направления уведомления или сообщения по телефаксу, электронной почте, или дата личного вручения уведомления или сообщения «Стороне», или дата соответствующей публикации. </w:t>
      </w:r>
    </w:p>
    <w:p w:rsidR="00DA1B3B" w:rsidRDefault="00DA1B3B" w:rsidP="00DA1B3B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Особые условия Договора</w:t>
      </w:r>
    </w:p>
    <w:p w:rsidR="00DA1B3B" w:rsidRDefault="00DA1B3B" w:rsidP="00DA1B3B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9.1. Договор составлен в 3 (трех) экземплярах, имеющих одинаковую юридическую силу, по одному экземпляру для каждой из «Сторон», третий – для органа, осуществляющего государственную регистрацию.</w:t>
      </w:r>
    </w:p>
    <w:p w:rsidR="00DA1B3B" w:rsidRDefault="00DA1B3B" w:rsidP="00DA1B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2"/>
          <w:sz w:val="24"/>
          <w:szCs w:val="24"/>
        </w:rPr>
        <w:t xml:space="preserve">    9.2. Настоящий Договор, договор субаренды «Участка», а также договор передачи «Арендатором» своих прав и обязанностей по Договору подлежат государственной регистрации  в регистрирующем органе.</w:t>
      </w:r>
    </w:p>
    <w:p w:rsidR="00DA1B3B" w:rsidRDefault="00DA1B3B" w:rsidP="00DA1B3B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10.</w:t>
      </w:r>
      <w:r>
        <w:rPr>
          <w:rFonts w:ascii="Times New Roman" w:hAnsi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0419" w:type="dxa"/>
        <w:tblInd w:w="-612" w:type="dxa"/>
        <w:tblLook w:val="04A0"/>
      </w:tblPr>
      <w:tblGrid>
        <w:gridCol w:w="10656"/>
        <w:gridCol w:w="222"/>
        <w:gridCol w:w="1662"/>
      </w:tblGrid>
      <w:tr w:rsidR="00DA1B3B" w:rsidTr="00DA1B3B">
        <w:tc>
          <w:tcPr>
            <w:tcW w:w="5164" w:type="dxa"/>
            <w:hideMark/>
          </w:tcPr>
          <w:p w:rsidR="00DA1B3B" w:rsidRDefault="00DA1B3B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</w:t>
            </w:r>
          </w:p>
          <w:tbl>
            <w:tblPr>
              <w:tblW w:w="10419" w:type="dxa"/>
              <w:tblLook w:val="04A0"/>
            </w:tblPr>
            <w:tblGrid>
              <w:gridCol w:w="5164"/>
              <w:gridCol w:w="236"/>
              <w:gridCol w:w="5019"/>
            </w:tblGrid>
            <w:tr w:rsidR="00DA1B3B">
              <w:tc>
                <w:tcPr>
                  <w:tcW w:w="5164" w:type="dxa"/>
                  <w:hideMark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       «Арендодатель» </w:t>
                  </w:r>
                </w:p>
                <w:p w:rsidR="00DA1B3B" w:rsidRDefault="00DA1B3B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               «Арендатор»</w:t>
                  </w:r>
                </w:p>
                <w:p w:rsidR="00DA1B3B" w:rsidRDefault="00DA1B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_________________________________</w:t>
                  </w:r>
                </w:p>
              </w:tc>
            </w:tr>
            <w:tr w:rsidR="00DA1B3B">
              <w:tc>
                <w:tcPr>
                  <w:tcW w:w="5164" w:type="dxa"/>
                  <w:hideMark/>
                </w:tcPr>
                <w:p w:rsidR="00DA1B3B" w:rsidRDefault="00DA1B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  <w:p w:rsidR="00DA1B3B" w:rsidRDefault="00DA1B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DA1B3B" w:rsidRDefault="00DA1B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_________________________________</w:t>
                  </w:r>
                </w:p>
                <w:p w:rsidR="00DA1B3B" w:rsidRDefault="00DA1B3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_________________________________</w:t>
                  </w:r>
                </w:p>
              </w:tc>
            </w:tr>
          </w:tbl>
          <w:p w:rsidR="00DA1B3B" w:rsidRDefault="00DA1B3B">
            <w:pPr>
              <w:pStyle w:val="a4"/>
              <w:spacing w:line="276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8. Подписи «Сторон»:</w:t>
            </w:r>
          </w:p>
          <w:p w:rsidR="00DA1B3B" w:rsidRDefault="00DA1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                                __________________________________</w:t>
            </w:r>
          </w:p>
          <w:tbl>
            <w:tblPr>
              <w:tblW w:w="10440" w:type="dxa"/>
              <w:tblLook w:val="04A0"/>
            </w:tblPr>
            <w:tblGrid>
              <w:gridCol w:w="5164"/>
              <w:gridCol w:w="236"/>
              <w:gridCol w:w="5040"/>
            </w:tblGrid>
            <w:tr w:rsidR="00DA1B3B">
              <w:trPr>
                <w:trHeight w:val="1669"/>
              </w:trPr>
              <w:tc>
                <w:tcPr>
                  <w:tcW w:w="5164" w:type="dxa"/>
                </w:tcPr>
                <w:p w:rsidR="00DA1B3B" w:rsidRDefault="00DA1B3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DA1B3B" w:rsidRDefault="00DA1B3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DA1B3B" w:rsidRDefault="00DA1B3B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 xml:space="preserve">          </w:t>
                  </w:r>
                </w:p>
              </w:tc>
            </w:tr>
          </w:tbl>
          <w:p w:rsidR="00DA1B3B" w:rsidRDefault="00DA1B3B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6" w:type="dxa"/>
          </w:tcPr>
          <w:p w:rsidR="00DA1B3B" w:rsidRDefault="00DA1B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19" w:type="dxa"/>
          </w:tcPr>
          <w:p w:rsidR="00DA1B3B" w:rsidRDefault="00DA1B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«Покупатель»</w:t>
            </w:r>
          </w:p>
          <w:p w:rsidR="00DA1B3B" w:rsidRDefault="00DA1B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A1B3B" w:rsidTr="00DA1B3B">
        <w:tc>
          <w:tcPr>
            <w:tcW w:w="5164" w:type="dxa"/>
          </w:tcPr>
          <w:p w:rsidR="00DA1B3B" w:rsidRDefault="00DA1B3B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DA1B3B" w:rsidRDefault="00DA1B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19" w:type="dxa"/>
          </w:tcPr>
          <w:p w:rsidR="00DA1B3B" w:rsidRDefault="00DA1B3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1B3B" w:rsidRDefault="00DA1B3B" w:rsidP="00DA1B3B">
      <w:pPr>
        <w:ind w:left="176" w:right="60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приема-передачи земельного участка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земель населенных пунктов</w:t>
      </w: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B3B" w:rsidRDefault="00DA1B3B" w:rsidP="00DA1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B3B" w:rsidRDefault="00DA1B3B" w:rsidP="00DA1B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р.п. Озинки                                                                                     « ____» ________ 2018 года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Администрация  Озинского муниципального образования Озинского  муниципального  района Саратовской области, именуемая в дальнейшем </w:t>
      </w:r>
      <w:r>
        <w:rPr>
          <w:rFonts w:ascii="Times New Roman" w:hAnsi="Times New Roman"/>
          <w:b/>
          <w:sz w:val="24"/>
          <w:szCs w:val="24"/>
        </w:rPr>
        <w:t>«Передающая сторона»</w:t>
      </w:r>
      <w:r>
        <w:rPr>
          <w:rFonts w:ascii="Times New Roman" w:hAnsi="Times New Roman"/>
          <w:sz w:val="24"/>
          <w:szCs w:val="24"/>
        </w:rPr>
        <w:t>,  в лице главы администрации муниципального образования _____________________,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действующего на основании Устава, передает, а  _______________________, именуемая в дальнейшем </w:t>
      </w:r>
      <w:r>
        <w:rPr>
          <w:rFonts w:ascii="Times New Roman" w:hAnsi="Times New Roman"/>
          <w:b/>
          <w:sz w:val="24"/>
          <w:szCs w:val="24"/>
        </w:rPr>
        <w:t>«Принимающая сторона»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принимает во временное владение и  пользование за плату на правах аренды земельный участок из земель населенных пунктов, общей площадью 170 кв. м, с кадастровым номером 64:23:121172:16, предназначенный для оптовой и розничной торговли, расположенный по адресу: Саратовская область, Озинский район, р.п. Озинки,  ул. Советская, д. 4А.</w:t>
      </w:r>
    </w:p>
    <w:p w:rsidR="00DA1B3B" w:rsidRDefault="00DA1B3B" w:rsidP="00DA1B3B">
      <w:pPr>
        <w:tabs>
          <w:tab w:val="num" w:pos="14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«Принимающая сторона» удовлетворена состоянием земельного участка и претензий к «Передающей стороне» не имеет.</w:t>
      </w:r>
    </w:p>
    <w:p w:rsidR="00DA1B3B" w:rsidRDefault="00DA1B3B" w:rsidP="00DA1B3B">
      <w:pPr>
        <w:tabs>
          <w:tab w:val="num" w:pos="14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Настоящий акт приема-передачи является неотъемлемой частью Договора аренды земельного участка от ___.___.201_ года  № _______.</w:t>
      </w: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1B3B" w:rsidRDefault="00DA1B3B" w:rsidP="00DA1B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«Передающая сторона»:                                         «Принимающая сторона»:</w:t>
      </w:r>
    </w:p>
    <w:p w:rsidR="00DA1B3B" w:rsidRDefault="00DA1B3B" w:rsidP="00DA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93"/>
        <w:gridCol w:w="4778"/>
      </w:tblGrid>
      <w:tr w:rsidR="00DA1B3B" w:rsidTr="00DA1B3B">
        <w:tc>
          <w:tcPr>
            <w:tcW w:w="4927" w:type="dxa"/>
            <w:hideMark/>
          </w:tcPr>
          <w:p w:rsidR="00DA1B3B" w:rsidRDefault="00DA1B3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</w:t>
            </w:r>
          </w:p>
          <w:p w:rsidR="00DA1B3B" w:rsidRDefault="00DA1B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______________________________</w:t>
            </w:r>
          </w:p>
          <w:p w:rsidR="00DA1B3B" w:rsidRDefault="00DA1B3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                        (подпись) </w:t>
            </w:r>
          </w:p>
          <w:p w:rsidR="00DA1B3B" w:rsidRDefault="00DA1B3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927" w:type="dxa"/>
            <w:hideMark/>
          </w:tcPr>
          <w:p w:rsidR="00DA1B3B" w:rsidRDefault="00DA1B3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</w:p>
          <w:p w:rsidR="00DA1B3B" w:rsidRDefault="00DA1B3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_____________________________</w:t>
            </w:r>
          </w:p>
          <w:p w:rsidR="00DA1B3B" w:rsidRDefault="00DA1B3B">
            <w:pPr>
              <w:pStyle w:val="a9"/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                                (подпись)</w:t>
            </w:r>
          </w:p>
          <w:p w:rsidR="00DA1B3B" w:rsidRDefault="00DA1B3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</w:t>
            </w:r>
          </w:p>
          <w:p w:rsidR="00DA1B3B" w:rsidRDefault="00DA1B3B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  <w:p w:rsidR="00DA1B3B" w:rsidRDefault="00DA1B3B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</w:p>
        </w:tc>
      </w:tr>
    </w:tbl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DA1B3B" w:rsidRDefault="00DA1B3B" w:rsidP="00DA1B3B"/>
    <w:p w:rsidR="0089072B" w:rsidRDefault="0089072B"/>
    <w:sectPr w:rsidR="0089072B" w:rsidSect="0089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A6F"/>
    <w:multiLevelType w:val="hybridMultilevel"/>
    <w:tmpl w:val="27BCD77E"/>
    <w:lvl w:ilvl="0" w:tplc="105E597A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D178B"/>
    <w:multiLevelType w:val="multilevel"/>
    <w:tmpl w:val="EB98ECB8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50" w:hanging="510"/>
      </w:pPr>
    </w:lvl>
    <w:lvl w:ilvl="2">
      <w:start w:val="1"/>
      <w:numFmt w:val="decimal"/>
      <w:lvlText w:val="%1.%2.%3."/>
      <w:lvlJc w:val="left"/>
      <w:pPr>
        <w:ind w:left="120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2">
    <w:nsid w:val="63CE18AF"/>
    <w:multiLevelType w:val="hybridMultilevel"/>
    <w:tmpl w:val="FA6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55B24"/>
    <w:multiLevelType w:val="hybridMultilevel"/>
    <w:tmpl w:val="1D606984"/>
    <w:lvl w:ilvl="0" w:tplc="9EEEA5EE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1B3B"/>
    <w:rsid w:val="0089072B"/>
    <w:rsid w:val="00DA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A1B3B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B3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uiPriority w:val="99"/>
    <w:semiHidden/>
    <w:unhideWhenUsed/>
    <w:rsid w:val="00DA1B3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A1B3B"/>
    <w:pPr>
      <w:spacing w:after="0" w:line="240" w:lineRule="auto"/>
      <w:jc w:val="right"/>
    </w:pPr>
    <w:rPr>
      <w:rFonts w:ascii="Times New Roman" w:hAnsi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DA1B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A1B3B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A1B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A1B3B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1B3B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1B3B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1B3B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1B3B"/>
    <w:rPr>
      <w:rFonts w:eastAsiaTheme="minorEastAsia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unhideWhenUsed/>
    <w:rsid w:val="00DA1B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DA1B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A1B3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WW-2">
    <w:name w:val="WW-Основной текст 2"/>
    <w:basedOn w:val="a"/>
    <w:rsid w:val="00DA1B3B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7128</Words>
  <Characters>40631</Characters>
  <Application>Microsoft Office Word</Application>
  <DocSecurity>0</DocSecurity>
  <Lines>338</Lines>
  <Paragraphs>95</Paragraphs>
  <ScaleCrop>false</ScaleCrop>
  <Company/>
  <LinksUpToDate>false</LinksUpToDate>
  <CharactersWithSpaces>47664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2018-06-07T08:36:00Z</dcterms:created>
  <dcterms:modified xsi:type="dcterms:W3CDTF">2018-06-07T08:36:00Z</dcterms:modified>
</cp:coreProperties>
</file>